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F4" w:rsidRDefault="00034555" w:rsidP="00B07BF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О ПОЛОЖ ВОСПИТ ОБР ПРОЦ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555" w:rsidRDefault="00034555" w:rsidP="00B07BF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34555" w:rsidRDefault="00034555" w:rsidP="00B07BF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34555" w:rsidRDefault="00034555" w:rsidP="00B07BF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34555" w:rsidRDefault="00034555" w:rsidP="00B07BF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34555" w:rsidRDefault="00034555" w:rsidP="00B07BF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34555" w:rsidRDefault="00034555" w:rsidP="00B07BF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0610DE">
        <w:rPr>
          <w:b/>
          <w:bCs/>
          <w:color w:val="000000"/>
          <w:sz w:val="28"/>
          <w:szCs w:val="28"/>
        </w:rPr>
        <w:t>I. Общие положения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 xml:space="preserve">1.1. Настоящее Положение о планировании разработано в соответствии </w:t>
      </w:r>
      <w:proofErr w:type="gramStart"/>
      <w:r w:rsidRPr="000610DE">
        <w:rPr>
          <w:color w:val="000000"/>
          <w:sz w:val="28"/>
          <w:szCs w:val="28"/>
        </w:rPr>
        <w:t>с</w:t>
      </w:r>
      <w:proofErr w:type="gramEnd"/>
      <w:r w:rsidRPr="000610DE">
        <w:rPr>
          <w:color w:val="000000"/>
          <w:sz w:val="28"/>
          <w:szCs w:val="28"/>
        </w:rPr>
        <w:t>:</w:t>
      </w:r>
    </w:p>
    <w:p w:rsidR="00B07BF4" w:rsidRPr="000610DE" w:rsidRDefault="00B07BF4" w:rsidP="00B07BF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Федеральным законом «Об образовании в РФ»;</w:t>
      </w:r>
    </w:p>
    <w:p w:rsidR="00B07BF4" w:rsidRPr="000610DE" w:rsidRDefault="00B07BF4" w:rsidP="00B07BF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Приказом от 17.10.2013г.№1155 «Об утверждении федерального государственного образовательного стандарта дошкольного образования»;</w:t>
      </w:r>
    </w:p>
    <w:p w:rsidR="00B07BF4" w:rsidRPr="000610DE" w:rsidRDefault="00B07BF4" w:rsidP="00B07BF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Санитарно-эпидемиологическими требованиями к устройству, содержанию и организации режима работы в дошкольных организациях;</w:t>
      </w:r>
    </w:p>
    <w:p w:rsidR="00B07BF4" w:rsidRPr="000610DE" w:rsidRDefault="00B07BF4" w:rsidP="00B07BF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Уставом  МБДОУ №10</w:t>
      </w:r>
    </w:p>
    <w:p w:rsidR="00B07BF4" w:rsidRPr="000610DE" w:rsidRDefault="00B07BF4" w:rsidP="00B07BF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Основной образовательной программой МБДОУ № 10.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 xml:space="preserve">1.2. Данное Положение устанавливает систему планирования </w:t>
      </w:r>
      <w:proofErr w:type="spellStart"/>
      <w:r w:rsidRPr="000610DE">
        <w:rPr>
          <w:color w:val="000000"/>
          <w:sz w:val="28"/>
          <w:szCs w:val="28"/>
        </w:rPr>
        <w:t>воспитательно</w:t>
      </w:r>
      <w:proofErr w:type="spellEnd"/>
      <w:r w:rsidRPr="000610DE">
        <w:rPr>
          <w:color w:val="000000"/>
          <w:sz w:val="28"/>
          <w:szCs w:val="28"/>
        </w:rPr>
        <w:t>-образовательного процесса в ДОУ, единые требования к форме и содержанию планирования образовательной работы в ДОО, выполнения реализуемой общеобразовательной программы.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 xml:space="preserve">1.3. Планы </w:t>
      </w:r>
      <w:proofErr w:type="spellStart"/>
      <w:r w:rsidRPr="000610DE">
        <w:rPr>
          <w:color w:val="000000"/>
          <w:sz w:val="28"/>
          <w:szCs w:val="28"/>
        </w:rPr>
        <w:t>воспитательно</w:t>
      </w:r>
      <w:proofErr w:type="spellEnd"/>
      <w:r w:rsidRPr="000610DE">
        <w:rPr>
          <w:color w:val="000000"/>
          <w:sz w:val="28"/>
          <w:szCs w:val="28"/>
        </w:rPr>
        <w:t xml:space="preserve"> - образовательной работы с детьми в группах дошкольного возраста являются обязательными документами, разрабатываются и реализуются каждым педагогом ДОО.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1.4. Основой планирования педагогического процесса является основная образовательная Программа дошкольного образования МБДОУ № 10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b/>
          <w:bCs/>
          <w:color w:val="000000"/>
          <w:sz w:val="28"/>
          <w:szCs w:val="28"/>
        </w:rPr>
        <w:t>2. Цели и задачи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2.1. Обеспечение выполнения программы воспитания и обучения детей в ДОУ в каждой возрастной группе.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2.2. Осуществление воспитательного процесса систематически и последовательно.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2.3. Достижение положительных результатов в воспитании, образовании и развитии детей.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b/>
          <w:bCs/>
          <w:color w:val="000000"/>
          <w:sz w:val="28"/>
          <w:szCs w:val="28"/>
        </w:rPr>
        <w:t>3. Принципы планирования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3.1. Принцип развивающего образования, целью которого является развитие каждого ребенка.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3.2 Принцип полноты и достаточности.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3.3. Принцип научной обоснованности и практической применяемости.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3.4. Принцип единства воспитательных, обучающих и развивающих целей и задач.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3.5. Принцип учета конкретных педагогических условий: возрастного состава группы, условий развития детей.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 xml:space="preserve">3.6. Комплексно-тематический принцип построения </w:t>
      </w:r>
      <w:proofErr w:type="spellStart"/>
      <w:r w:rsidRPr="000610DE">
        <w:rPr>
          <w:color w:val="000000"/>
          <w:sz w:val="28"/>
          <w:szCs w:val="28"/>
        </w:rPr>
        <w:t>воспитательно</w:t>
      </w:r>
      <w:proofErr w:type="spellEnd"/>
      <w:r w:rsidRPr="000610DE">
        <w:rPr>
          <w:color w:val="000000"/>
          <w:sz w:val="28"/>
          <w:szCs w:val="28"/>
        </w:rPr>
        <w:t>-образовательного процесса.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3.7.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3.8. Регулярность, последовательность, повторность взаимодействия с детьми.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b/>
          <w:bCs/>
          <w:color w:val="000000"/>
          <w:sz w:val="28"/>
          <w:szCs w:val="28"/>
        </w:rPr>
        <w:t>4. Организация работы.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 xml:space="preserve">4.1. Система планирования </w:t>
      </w:r>
      <w:proofErr w:type="spellStart"/>
      <w:r w:rsidRPr="000610DE">
        <w:rPr>
          <w:color w:val="000000"/>
          <w:sz w:val="28"/>
          <w:szCs w:val="28"/>
        </w:rPr>
        <w:t>воспитательно</w:t>
      </w:r>
      <w:proofErr w:type="spellEnd"/>
      <w:r w:rsidRPr="000610DE">
        <w:rPr>
          <w:color w:val="000000"/>
          <w:sz w:val="28"/>
          <w:szCs w:val="28"/>
        </w:rPr>
        <w:t>-образовательного процесса в ДОУ включает в себя: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lastRenderedPageBreak/>
        <w:t>-Комплексно-тематическое планирование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 xml:space="preserve">-Перспективное планирование </w:t>
      </w:r>
      <w:proofErr w:type="gramStart"/>
      <w:r w:rsidRPr="000610DE">
        <w:rPr>
          <w:color w:val="000000"/>
          <w:sz w:val="28"/>
          <w:szCs w:val="28"/>
        </w:rPr>
        <w:t>организованная</w:t>
      </w:r>
      <w:proofErr w:type="gramEnd"/>
      <w:r w:rsidRPr="000610DE">
        <w:rPr>
          <w:color w:val="000000"/>
          <w:sz w:val="28"/>
          <w:szCs w:val="28"/>
        </w:rPr>
        <w:t xml:space="preserve"> образовательной деятельности (ООД)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-Календарное планирование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4.2. Комплексно-тематическое планирование.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4.2.1. Составляется педагогами каждой возрастной группы совместно.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4.2.2. Комплексно-тематическое планирование разрабатывается на учебный год (с сентября по май включительно)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4.2.3. Комплексно-тематическое планирование должно отражать: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-Наименование интегрирующей темы и период ее реализации;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-Решаемые педагогические задачи;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-Варианты итоговых мероприятий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4.2.5. Комплексно-тематическое планирование является составной частью основной образовательной программы ДОУ и должно быть разработано педагогами до 1 сентября.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4.2.6. Комплексно-тематическое планирование должно иметь титульный лист и быть утверждено руководителем ДОУ.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4.3. Перспективное планирование организованной образовательной деятельности (ООД).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4.3.1. Составляется педагогами каждой разновозрастной группы совместно.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4.3.2. Перспективное планирование ООД разрабатывается ежемесячно на каждый месяц учебного года (с сентября по май включительно) до конца текущего месяца.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4.3.3. Перспективное планирование ООД должно отражать: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-Месяц, недели месяца, учебные дни недели;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-Интегрирующие темы недель, месяца;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-Наименование итогового мероприятия и дату его проведения;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-Реализуемые базовые и интегрируемые образовательные области в соответствии с расписанием регламентированной образовательной деятельности;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-Решаемые педагогические задачи;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-Виды и темы детской деятельности и используемые в работе.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-Учебно-методическое обеспечение.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 xml:space="preserve">4.3.5. Перспективное планирование ООД является составной частью календарного планирования </w:t>
      </w:r>
      <w:proofErr w:type="spellStart"/>
      <w:r w:rsidRPr="000610DE">
        <w:rPr>
          <w:color w:val="000000"/>
          <w:sz w:val="28"/>
          <w:szCs w:val="28"/>
        </w:rPr>
        <w:t>воспитательно</w:t>
      </w:r>
      <w:proofErr w:type="spellEnd"/>
      <w:r w:rsidRPr="000610DE">
        <w:rPr>
          <w:color w:val="000000"/>
          <w:sz w:val="28"/>
          <w:szCs w:val="28"/>
        </w:rPr>
        <w:t>-образовательного процесса.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 xml:space="preserve">4.4. Календарное планирование </w:t>
      </w:r>
      <w:proofErr w:type="spellStart"/>
      <w:r w:rsidRPr="000610DE">
        <w:rPr>
          <w:color w:val="000000"/>
          <w:sz w:val="28"/>
          <w:szCs w:val="28"/>
        </w:rPr>
        <w:t>воспитательно</w:t>
      </w:r>
      <w:proofErr w:type="spellEnd"/>
      <w:r w:rsidRPr="000610DE">
        <w:rPr>
          <w:color w:val="000000"/>
          <w:sz w:val="28"/>
          <w:szCs w:val="28"/>
        </w:rPr>
        <w:t>-образовательного процесса.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4.4.1. Составляется каждым педагогом.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4.4.2. Календарное планирование составляется ежедневно на первую и вторую половину дня.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4.4.3. Календарное планирование составляется в соответствии с режимом дня. Планирование составляется для каждой возрастной группы, с учетом возрастных и индивидуальных особенностей.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4.4.5. На начало каждого месяца определяется: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-Комплекс утренней гимнастики (2 комплекса на месяц),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-Комплекс гимнастики после сна,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lastRenderedPageBreak/>
        <w:t>-Игровая деятельность: сюжетно-ролевые игры, подвижные, дидактические;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-Культурно - досуговая деятельность: 1 раз в месяц физкультурный досуг,1 раз в квартал «День здоровья», 2 раза в год физкультурный праздник (для детей с 3 лет), итоговое тематическое мероприятие.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-Предметно-развивающая среда.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-Чтение художественной литературы.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-Взаимодействие с семьей с указанием темы, формы и цели мероприятия.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4.4.6. Календарное планирование должно отражать: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-Интеграцию образовательных областей;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-Организацию совместной деятельности взрослого с детьми: групповую (ООД), индивидуальную работу, образовательную деятельность в режимных моментах;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-Режимные моменты: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1 половина дня: утренний прием детей; свободная деятельность детей; организованная образовательная деятельность; прогулка; возвращение с прогулки, обед, подготовка ко сну, сон;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610DE">
        <w:rPr>
          <w:color w:val="000000"/>
          <w:sz w:val="28"/>
          <w:szCs w:val="28"/>
        </w:rPr>
        <w:t>2 половина дня: подъем, гимнастика после сна; культурно – досуговая деятельность; свободная деятельность детей; индивидуальная работа с детьми, работа со специалистами, кружковая работа, прогулка.</w:t>
      </w:r>
      <w:proofErr w:type="gramEnd"/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-Организацию предметно-развивающей среды для самостоятельной деятельности детей;</w:t>
      </w:r>
    </w:p>
    <w:p w:rsidR="004711AD" w:rsidRDefault="004711AD"/>
    <w:sectPr w:rsidR="004711AD" w:rsidSect="0047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F4955"/>
    <w:multiLevelType w:val="multilevel"/>
    <w:tmpl w:val="282C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BF4"/>
    <w:rsid w:val="00034555"/>
    <w:rsid w:val="002C1BDC"/>
    <w:rsid w:val="003D0AD5"/>
    <w:rsid w:val="004711AD"/>
    <w:rsid w:val="00B0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B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BF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07BF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RePack by Diakov</cp:lastModifiedBy>
  <cp:revision>5</cp:revision>
  <dcterms:created xsi:type="dcterms:W3CDTF">2020-01-16T12:52:00Z</dcterms:created>
  <dcterms:modified xsi:type="dcterms:W3CDTF">2025-03-19T08:52:00Z</dcterms:modified>
</cp:coreProperties>
</file>