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78" w:rsidRPr="00205378" w:rsidRDefault="00205378" w:rsidP="00205378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МИНИСТЕРСТВО ПРОСВЕЩЕНИЯ РОССИЙСКОЙ ФЕДЕРАЦИИ</w:t>
      </w:r>
    </w:p>
    <w:p w:rsidR="00205378" w:rsidRPr="00205378" w:rsidRDefault="00205378" w:rsidP="0020537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t>ПРИКАЗ</w:t>
      </w:r>
    </w:p>
    <w:p w:rsidR="00205378" w:rsidRPr="00205378" w:rsidRDefault="00205378" w:rsidP="0020537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t>от 15 мая 2020 года N 236</w:t>
      </w: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t>Об утверждении </w:t>
      </w:r>
      <w:hyperlink r:id="rId4" w:anchor="7DS0KD" w:history="1">
        <w:r w:rsidRPr="00205378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</w:rPr>
          <w:t>Порядка приема на обучение по образовательным программам дошкольного образования</w:t>
        </w:r>
      </w:hyperlink>
    </w:p>
    <w:p w:rsidR="00205378" w:rsidRPr="00205378" w:rsidRDefault="00205378" w:rsidP="00205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(с изменениями на 23 января 2023 года)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  <w:t>(редакция, действующая с 1 апреля 2024 года)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Информация об изменяющих документах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05378" w:rsidRPr="00205378" w:rsidRDefault="00205378" w:rsidP="00205378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В соответствии с </w:t>
      </w:r>
      <w:hyperlink r:id="rId5" w:anchor="A980NK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2012, N 53, ст.7598; 2019, N 30, ст.4134) и </w:t>
      </w:r>
      <w:hyperlink r:id="rId6" w:anchor="7DO0KB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подпунктом 4.2.21 пункта 4 Положения о Министерстве просвещения Российской Федерации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, утвержденного </w:t>
      </w:r>
      <w:hyperlink r:id="rId7" w:anchor="64U0IK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постановлением Правительства Российской Федерации от 28 июля 2018 г. N 884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2018, N 32, ст.5343),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приказываю: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1. Утвердить прилагаемый </w:t>
      </w:r>
      <w:hyperlink r:id="rId8" w:anchor="7DS0KD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Порядок приема на обучение по образовательным программам дошкольного образования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2. Признать утратившими силу приказы: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5E6BF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9" w:anchor="7D20K3" w:history="1">
        <w:r w:rsidR="00205378"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Министерства образования и науки Российской Федерации от 8 апреля 2014 г N 293 "Об утверждении Порядка приема на обучение по образовательным программам дошкольного образования"</w:t>
        </w:r>
      </w:hyperlink>
      <w:r w:rsidR="00205378" w:rsidRPr="00205378">
        <w:rPr>
          <w:rFonts w:ascii="Times New Roman" w:eastAsia="Times New Roman" w:hAnsi="Times New Roman" w:cs="Times New Roman"/>
          <w:sz w:val="20"/>
          <w:szCs w:val="20"/>
        </w:rPr>
        <w:t> (зарегистрирован Министерством юстиции Российской Федерации 12 мая 2014 г., регистрационный N 32220);</w:t>
      </w:r>
      <w:r w:rsidR="00205378"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5E6BF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10" w:anchor="64U0IK" w:history="1">
        <w:r w:rsidR="00205378"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Министерства просвещения Российской Федерации от 21 января 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 N 293"</w:t>
        </w:r>
      </w:hyperlink>
      <w:r w:rsidR="00205378" w:rsidRPr="00205378">
        <w:rPr>
          <w:rFonts w:ascii="Times New Roman" w:eastAsia="Times New Roman" w:hAnsi="Times New Roman" w:cs="Times New Roman"/>
          <w:sz w:val="20"/>
          <w:szCs w:val="20"/>
        </w:rPr>
        <w:t> (зарегистрирован Министерством юстиции Российской Федерации 13 февраля 2019 г регистрационный N 53769).</w:t>
      </w:r>
      <w:r w:rsidR="00205378"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3. Настоящий приказ действует до 28 июня 2026 года.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(Пункт дополнительно включен с 1 марта 2022 года </w:t>
      </w:r>
      <w:hyperlink r:id="rId11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приказом Минпросвещения России от 4 октября 2021 года N 686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, действует до 28 июня 2026 года)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Министр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  <w:t>С.С.Кравцов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Зарегистрировано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в Министерстве юстиции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Российской Федерации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17 июня 2020 года,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регистрационный N 58681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92C1C" w:rsidRDefault="00D92C1C" w:rsidP="00205378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92C1C" w:rsidRDefault="00D92C1C" w:rsidP="00205378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92C1C" w:rsidRDefault="00D92C1C" w:rsidP="00205378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05378" w:rsidRPr="00205378" w:rsidRDefault="00205378" w:rsidP="00205378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Приложение</w:t>
      </w: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УТВЕРЖДЕН</w:t>
      </w: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приказом Министерства просвещения</w:t>
      </w: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Российской Федерации</w:t>
      </w: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от 15 мая 2020 года N 236</w:t>
      </w:r>
    </w:p>
    <w:p w:rsidR="00205378" w:rsidRPr="00205378" w:rsidRDefault="00205378" w:rsidP="0020537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 приема на обучение по образовательным программам дошкольного образования</w:t>
      </w:r>
    </w:p>
    <w:p w:rsidR="00205378" w:rsidRPr="00205378" w:rsidRDefault="00205378" w:rsidP="002053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(с изменениями на 23 января 2023 года)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(Абзац дополнительно включен с 12 октября 2020 года </w:t>
      </w:r>
      <w:hyperlink r:id="rId12" w:anchor="6560IO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приказом Минпросвещения России от 8 сентября 2020 года N 471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3" w:anchor="7D20K3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Федеральным законом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2012, N 53, ст.7598; 2020, N 9, ст.1137) и настоящим Порядком.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4" w:anchor="A9C0NL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2012, N 53, ст.7598).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(Абзац в редакции, введенной в действие с 12 октября 2020 года </w:t>
      </w:r>
      <w:hyperlink r:id="rId15" w:anchor="6580IP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приказом Минпросвещения России от 8 сентября 2020 года N 471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. - См. </w:t>
      </w:r>
      <w:hyperlink r:id="rId16" w:anchor="6580IP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7" w:anchor="A8U0NF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2012, N 53, ст.7598).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8" w:anchor="8PE0LU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2012, N 53, ст.7598; 2014, N 19, ст.2289).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lastRenderedPageBreak/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9" w:anchor="A960NH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частями 5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и </w:t>
      </w:r>
      <w:hyperlink r:id="rId20" w:anchor="A9A0NI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6 статьи 67 Федерального закона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2012, N 53, ст.7598; 2021, N 18, ст.3071).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(Абзац в редакции, введенной в действие с 10 марта 2023 года </w:t>
      </w:r>
      <w:hyperlink r:id="rId21" w:anchor="65A0IQ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приказом Минпросвещения России от 23 января 2023 года N 50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. - См. </w:t>
      </w:r>
      <w:hyperlink r:id="rId22" w:anchor="6580IP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3" w:anchor="BQM0P3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Часть 3_1 статьи 67 Федерального закона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2012, N 53, ст.7598; 2021, N 27, ст.5138; 2022, N 48, ст.8332).     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(Сноска в редакции, введенной в действие с 10 марта 2023 года </w:t>
      </w:r>
      <w:hyperlink r:id="rId24" w:anchor="65E0IS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приказом Минпросвещения России от 23 января 2023 года N 50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. - См. </w:t>
      </w:r>
      <w:hyperlink r:id="rId25" w:anchor="6580IP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26" w:anchor="A9K0NH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статьей 88 Федерального закона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2012, N 53, ст.7598; 2019, N 30, ст.4134).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7" w:anchor="A920NG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2012, N 53, ст.7598).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05378" w:rsidRPr="00205378" w:rsidRDefault="00205378" w:rsidP="002053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8" w:anchor="A8G0NE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 (Собрание законодательства Российской Федерации, 2012, N 53, ст.7598).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Копии указанных документов, информация о сроках приема документов, указанных в </w:t>
      </w:r>
      <w:hyperlink r:id="rId29" w:anchor="7DI0KA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пункте 9 настоящего Порядка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(Абзац в редакции, введенной в действие с 1 марта 2022 года </w:t>
      </w:r>
      <w:hyperlink r:id="rId30" w:anchor="65E0IS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приказом Минпросвещения России от 4 октября 2021 года N 686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, действует до 28 июня 2026 года. - См. </w:t>
      </w:r>
      <w:hyperlink r:id="rId31" w:anchor="65C0IR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lastRenderedPageBreak/>
        <w:t>7. Прием в образовательную организацию осуществляется в течение всего календарного года при наличии свободных мест.</w:t>
      </w:r>
      <w:r w:rsidRPr="00205378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05378" w:rsidRPr="00205378" w:rsidRDefault="00205378" w:rsidP="0020537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05378">
        <w:rPr>
          <w:rFonts w:ascii="Times New Roman" w:eastAsia="Times New Roman" w:hAnsi="Times New Roman" w:cs="Times New Roman"/>
          <w:sz w:val="20"/>
          <w:szCs w:val="20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32" w:anchor="BR20P6" w:history="1">
        <w:r w:rsidRPr="0020537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Pr="0020537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05378" w:rsidRPr="00205378" w:rsidRDefault="00205378" w:rsidP="002053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_________________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33" w:anchor="BQQ0P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Часть 4.1 статьи 67 Федерального закона от 29 декабря 2012 г. N 273-ФЗ "Об образовании в Российской Федерации"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 (Собрание законодательства Российской Федерации, 2012, N 53, ст.7598; 2019, N 52, ст.7833).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(Абзац в редакции, введенной в действие с 1 марта 2022 года </w:t>
      </w:r>
      <w:hyperlink r:id="rId34" w:anchor="7D60K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4 октября 2021 года N 686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действует до 28 июня 2026 года. - См. </w:t>
      </w:r>
      <w:hyperlink r:id="rId35" w:anchor="7D60K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</w:t>
      </w:r>
    </w:p>
    <w:p w:rsidR="00205378" w:rsidRPr="00205378" w:rsidRDefault="00205378" w:rsidP="002053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_________________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 Сноска исключена с 1 марта 2022 года - </w:t>
      </w:r>
      <w:hyperlink r:id="rId36" w:anchor="7D60K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 Минпросвещения России от 4 октября 2021 года N 686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действует до 28 июня 2026 года. - См. </w:t>
      </w:r>
      <w:hyperlink r:id="rId37" w:anchor="7D60K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1) о заявлениях для направления и приема (индивидуальный номер и дата подачи заявления);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2) о статусах обработки заявлений, об основаниях их изменения и комментарии к ним;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3) о последовательности предоставления места в государственной или муниципальной образовательной организации;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4) о документе о предоставлении места в государственной или муниципальной образовательной организации;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5) о документе о зачислении ребенка в государственную или муниципальную образовательную организацию.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(Подпункт в редакции, введенной в действие с 1 марта 2022 года </w:t>
      </w:r>
      <w:hyperlink r:id="rId38" w:anchor="7D60K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4 октября 2021 года N 686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действует до 28 июня 2026 года. - См. </w:t>
      </w:r>
      <w:hyperlink r:id="rId39" w:anchor="7DG0K9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</w:t>
      </w:r>
    </w:p>
    <w:p w:rsidR="00205378" w:rsidRPr="00205378" w:rsidRDefault="00205378" w:rsidP="002053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_________________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40" w:anchor="BRC0P9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Часть 17 статьи 98 Федерального закона от 29 декабря 2012 г. N 273-ФЗ "Об образовании в Российской Федерации"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 (Собрание законодательства Российской Федерации, 2012, N 53, ст.7598; 2019, N 52, ст.7833).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(Сноска в редакции, введенной в действие с 1 марта 2022 года </w:t>
      </w:r>
      <w:hyperlink r:id="rId41" w:anchor="7D60K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4 октября 2021 года N 686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действует до 28 июня 2026 года. - См. </w:t>
      </w:r>
      <w:hyperlink r:id="rId42" w:anchor="7DG0K9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     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 xml:space="preserve"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lastRenderedPageBreak/>
        <w:t>(функций) и (или) региональные порталы государственных и муниципальных услуг (функций).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а) фамилия, имя, отчество (последнее - при наличии) ребенка;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б) дата рождения ребенка;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в) реквизиты записи акта о рождении ребенка или свидетельства о рождении ребенка;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(Абзац в редакции, введенной в действие с 1 апреля 2024 года </w:t>
      </w:r>
      <w:hyperlink r:id="rId43" w:anchor="7DA0K6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23 января 2023 года N 50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. - См. </w:t>
      </w:r>
      <w:hyperlink r:id="rId44" w:anchor="7DO0KD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г) адрес места жительства (места пребывания, места фактического проживания) ребенка;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д) фамилия, имя, отчество (последнее - при наличии) родителей (законных представителей) ребенка;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е) реквизиты документа, удостоверяющего личность родителя (законного представителя) ребенка;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ж) реквизиты документа, подтверждающего установление опеки (при наличии);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з) адрес электронной почты, номер телефона (при наличии) родителей (законных представителей) ребенка;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л) о направленности дошкольной группы;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м) о необходимом режиме пребывания ребенка;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н) о желаемой дате приема на обучение.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(Абзац в редакции, введенной в действие с 1 марта 2022 года </w:t>
      </w:r>
      <w:hyperlink r:id="rId45" w:anchor="7DC0K7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4 октября 2021 года N 686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действует до 28 июня 2026 года. - См. </w:t>
      </w:r>
      <w:hyperlink r:id="rId46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47" w:anchor="7E80KG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 (Собрание законодательства Российской Федерации, 2002, N 30, ст.3032);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lastRenderedPageBreak/>
        <w:t>абзац утратил силу с 1 января 2021 года - </w:t>
      </w:r>
      <w:hyperlink r:id="rId48" w:anchor="65A0IQ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 Минпросвещения России от 8 сентября 2020 года N 471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 - см. </w:t>
      </w:r>
      <w:hyperlink r:id="rId49" w:anchor="7DS0KE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;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документ, подтверждающий установление опеки (при необходимости);     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абзац утратил силу с 12 октября 2020 года - </w:t>
      </w:r>
      <w:hyperlink r:id="rId50" w:anchor="65A0IQ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 Минпросвещения России от 8 сентября 2020 года N 471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 - см. </w:t>
      </w:r>
      <w:hyperlink r:id="rId51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документ психолого-медико-педагогической комиссии (при необходимости);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документ, подтверждающий потребность в обучении в группе оздоровительной направленности (при необходимости).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(Абзац дополнительно включен с 12 октября 2020 года </w:t>
      </w:r>
      <w:hyperlink r:id="rId52" w:anchor="65E0IS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8 сентября 2020 года N 471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; в редакции, введенной в действие с 1 апреля 2024 года </w:t>
      </w:r>
      <w:hyperlink r:id="rId53" w:anchor="7DC0K7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23 января 2023 года N 50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. - См. </w:t>
      </w:r>
      <w:hyperlink r:id="rId54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</w:t>
      </w:r>
    </w:p>
    <w:p w:rsidR="00205378" w:rsidRPr="00205378" w:rsidRDefault="00205378" w:rsidP="002053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____________________________________________________________________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Абзацы двадцать седьмой - двадцать девятый предыдущей редакции с 12 октября 2020 года считаются соответственно абзацами двадцать восьмым - тридцатым настоящей редакции - </w:t>
      </w:r>
      <w:hyperlink r:id="rId55" w:anchor="7D60K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 Минпросвещения России от 8 сентября 2020 года N 471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205378" w:rsidRPr="00205378" w:rsidRDefault="00205378" w:rsidP="002053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____________________________________________________________________     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(Абзац в редакции, введенной в действие с 12 октября 2020 года </w:t>
      </w:r>
      <w:hyperlink r:id="rId56" w:anchor="7D60K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8 сентября 2020 года N 471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. - См. </w:t>
      </w:r>
      <w:hyperlink r:id="rId57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.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(Абзац в редакции, введенной в действие с 12 октября 2020 года </w:t>
      </w:r>
      <w:hyperlink r:id="rId58" w:anchor="7D60K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8 сентября 2020 года N 471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; в редакции, введенной в действие с 1 марта 2022 года </w:t>
      </w:r>
      <w:hyperlink r:id="rId59" w:anchor="7DE0K8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4 октября 2021 года N 686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действует до 28 июня 2026 года; в редакции, введенной в действие с 1 апреля 2024 года </w:t>
      </w:r>
      <w:hyperlink r:id="rId60" w:anchor="7DE0K8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23 января 2023 года N 50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. - См. </w:t>
      </w:r>
      <w:hyperlink r:id="rId61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</w:t>
      </w:r>
    </w:p>
    <w:p w:rsidR="00205378" w:rsidRPr="00205378" w:rsidRDefault="00205378" w:rsidP="002053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_________________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noProof/>
          <w:color w:val="444444"/>
          <w:sz w:val="20"/>
          <w:szCs w:val="20"/>
        </w:rPr>
        <w:drawing>
          <wp:inline distT="0" distB="0" distL="0" distR="0">
            <wp:extent cx="158750" cy="222885"/>
            <wp:effectExtent l="19050" t="0" r="0" b="0"/>
            <wp:docPr id="1" name="Рисунок 1" descr="https://api.docs.cntd.ru/img/56/50/68/75/3/5e03a3c4-dd61-4117-a439-825c0aa168a8/P006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6/50/68/75/3/5e03a3c4-dd61-4117-a439-825c0aa168a8/P006F0000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t> Сноска исключена с 1 марта 2022 года - </w:t>
      </w:r>
      <w:hyperlink r:id="rId63" w:anchor="7DE0K8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 Минпросвещения России от 4 октября 2021 года N 686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действует до 28 июня 2026 года. - См. </w:t>
      </w:r>
      <w:hyperlink r:id="rId64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Копии предъявляемых при приеме документов хранятся в образовательной организации.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lastRenderedPageBreak/>
        <w:t>(Абзац в редакции, введенной в действие с 12 октября 2020 года </w:t>
      </w:r>
      <w:hyperlink r:id="rId65" w:anchor="7D60K4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8 сентября 2020 года N 471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. - См. </w:t>
      </w:r>
      <w:hyperlink r:id="rId66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67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пунктом 9 настоящего Порядка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14. После приема документов, указанных в </w:t>
      </w:r>
      <w:hyperlink r:id="rId68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пункте 9 настоящего Порядка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(Пункт в редакции, введенной в действие с 1 марта 2022 года </w:t>
      </w:r>
      <w:hyperlink r:id="rId69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4 октября 2021 года N 686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действует до 28 июня 2026 года. - См. </w:t>
      </w:r>
      <w:hyperlink r:id="rId70" w:anchor="7DM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</w:t>
      </w:r>
    </w:p>
    <w:p w:rsidR="00205378" w:rsidRPr="00205378" w:rsidRDefault="00205378" w:rsidP="002053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_________________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71" w:anchor="A9C0NN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Часть 2 статьи 53 Федерального закона от 29 декабря 2012 г. N 273-ФЗ "Об образовании в Российской Федерации"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 (Собрание законодательства Российской Федерации, 2012, N 53, ст.7598).</w:t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(Сноска в редакции, введенной в действие с 1 марта 2022 года </w:t>
      </w:r>
      <w:hyperlink r:id="rId72" w:anchor="7DI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приказом Минпросвещения России от 4 октября 2021 года N 686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, действует до 28 июня 2026 года. - См. </w:t>
      </w:r>
      <w:hyperlink r:id="rId73" w:anchor="7DM0KA" w:history="1">
        <w:r w:rsidRPr="00205378">
          <w:rPr>
            <w:rFonts w:ascii="Arial" w:eastAsia="Times New Roman" w:hAnsi="Arial" w:cs="Arial"/>
            <w:color w:val="0000FF"/>
            <w:sz w:val="20"/>
            <w:u w:val="single"/>
          </w:rPr>
          <w:t>предыдущую редакцию</w:t>
        </w:r>
      </w:hyperlink>
      <w:r w:rsidRPr="00205378">
        <w:rPr>
          <w:rFonts w:ascii="Arial" w:eastAsia="Times New Roman" w:hAnsi="Arial" w:cs="Arial"/>
          <w:color w:val="444444"/>
          <w:sz w:val="20"/>
          <w:szCs w:val="20"/>
        </w:rPr>
        <w:t>)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  <w:r w:rsidRPr="00205378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205378" w:rsidRPr="00205378" w:rsidRDefault="00205378" w:rsidP="0020537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205378">
        <w:rPr>
          <w:rFonts w:ascii="Arial" w:eastAsia="Times New Roman" w:hAnsi="Arial" w:cs="Arial"/>
          <w:color w:val="444444"/>
          <w:sz w:val="20"/>
          <w:szCs w:val="20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77B0D" w:rsidRDefault="00D77B0D"/>
    <w:sectPr w:rsidR="00D77B0D" w:rsidSect="005E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05378"/>
    <w:rsid w:val="00205378"/>
    <w:rsid w:val="005E6BF8"/>
    <w:rsid w:val="00D77B0D"/>
    <w:rsid w:val="00D9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F8"/>
  </w:style>
  <w:style w:type="paragraph" w:styleId="2">
    <w:name w:val="heading 2"/>
    <w:basedOn w:val="a"/>
    <w:link w:val="20"/>
    <w:uiPriority w:val="9"/>
    <w:qFormat/>
    <w:rsid w:val="00205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37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20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05378"/>
    <w:rPr>
      <w:color w:val="0000FF"/>
      <w:u w:val="single"/>
    </w:rPr>
  </w:style>
  <w:style w:type="paragraph" w:customStyle="1" w:styleId="formattext">
    <w:name w:val="formattext"/>
    <w:basedOn w:val="a"/>
    <w:rsid w:val="0020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5012">
                      <w:marLeft w:val="0"/>
                      <w:marRight w:val="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902389617" TargetMode="External"/><Relationship Id="rId39" Type="http://schemas.openxmlformats.org/officeDocument/2006/relationships/hyperlink" Target="https://docs.cntd.ru/document/578309475" TargetMode="External"/><Relationship Id="rId21" Type="http://schemas.openxmlformats.org/officeDocument/2006/relationships/hyperlink" Target="https://docs.cntd.ru/document/1300802308" TargetMode="External"/><Relationship Id="rId34" Type="http://schemas.openxmlformats.org/officeDocument/2006/relationships/hyperlink" Target="https://docs.cntd.ru/document/726730362" TargetMode="External"/><Relationship Id="rId42" Type="http://schemas.openxmlformats.org/officeDocument/2006/relationships/hyperlink" Target="https://docs.cntd.ru/document/578309475" TargetMode="External"/><Relationship Id="rId47" Type="http://schemas.openxmlformats.org/officeDocument/2006/relationships/hyperlink" Target="https://docs.cntd.ru/document/901823501" TargetMode="External"/><Relationship Id="rId50" Type="http://schemas.openxmlformats.org/officeDocument/2006/relationships/hyperlink" Target="https://docs.cntd.ru/document/565890823" TargetMode="External"/><Relationship Id="rId55" Type="http://schemas.openxmlformats.org/officeDocument/2006/relationships/hyperlink" Target="https://docs.cntd.ru/document/565890823" TargetMode="External"/><Relationship Id="rId63" Type="http://schemas.openxmlformats.org/officeDocument/2006/relationships/hyperlink" Target="https://docs.cntd.ru/document/726730362" TargetMode="External"/><Relationship Id="rId68" Type="http://schemas.openxmlformats.org/officeDocument/2006/relationships/hyperlink" Target="https://docs.cntd.ru/document/565068753" TargetMode="External"/><Relationship Id="rId7" Type="http://schemas.openxmlformats.org/officeDocument/2006/relationships/hyperlink" Target="https://docs.cntd.ru/document/550817534" TargetMode="External"/><Relationship Id="rId71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2675764" TargetMode="External"/><Relationship Id="rId29" Type="http://schemas.openxmlformats.org/officeDocument/2006/relationships/hyperlink" Target="https://docs.cntd.ru/document/565068753" TargetMode="External"/><Relationship Id="rId11" Type="http://schemas.openxmlformats.org/officeDocument/2006/relationships/hyperlink" Target="https://docs.cntd.ru/document/726730362" TargetMode="External"/><Relationship Id="rId24" Type="http://schemas.openxmlformats.org/officeDocument/2006/relationships/hyperlink" Target="https://docs.cntd.ru/document/1300802308" TargetMode="External"/><Relationship Id="rId32" Type="http://schemas.openxmlformats.org/officeDocument/2006/relationships/hyperlink" Target="https://docs.cntd.ru/document/902389617" TargetMode="External"/><Relationship Id="rId37" Type="http://schemas.openxmlformats.org/officeDocument/2006/relationships/hyperlink" Target="https://docs.cntd.ru/document/578309475" TargetMode="External"/><Relationship Id="rId40" Type="http://schemas.openxmlformats.org/officeDocument/2006/relationships/hyperlink" Target="https://docs.cntd.ru/document/902389617" TargetMode="External"/><Relationship Id="rId45" Type="http://schemas.openxmlformats.org/officeDocument/2006/relationships/hyperlink" Target="https://docs.cntd.ru/document/726730362" TargetMode="External"/><Relationship Id="rId53" Type="http://schemas.openxmlformats.org/officeDocument/2006/relationships/hyperlink" Target="https://docs.cntd.ru/document/1300802308" TargetMode="External"/><Relationship Id="rId58" Type="http://schemas.openxmlformats.org/officeDocument/2006/relationships/hyperlink" Target="https://docs.cntd.ru/document/565890823" TargetMode="External"/><Relationship Id="rId66" Type="http://schemas.openxmlformats.org/officeDocument/2006/relationships/hyperlink" Target="https://docs.cntd.ru/document/54267576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5890823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hyperlink" Target="https://docs.cntd.ru/document/902389617" TargetMode="External"/><Relationship Id="rId36" Type="http://schemas.openxmlformats.org/officeDocument/2006/relationships/hyperlink" Target="https://docs.cntd.ru/document/726730362" TargetMode="External"/><Relationship Id="rId49" Type="http://schemas.openxmlformats.org/officeDocument/2006/relationships/hyperlink" Target="https://docs.cntd.ru/document/542682688" TargetMode="External"/><Relationship Id="rId57" Type="http://schemas.openxmlformats.org/officeDocument/2006/relationships/hyperlink" Target="https://docs.cntd.ru/document/542675764" TargetMode="External"/><Relationship Id="rId61" Type="http://schemas.openxmlformats.org/officeDocument/2006/relationships/hyperlink" Target="https://docs.cntd.ru/document/578354879" TargetMode="External"/><Relationship Id="rId10" Type="http://schemas.openxmlformats.org/officeDocument/2006/relationships/hyperlink" Target="https://docs.cntd.ru/document/552366096" TargetMode="External"/><Relationship Id="rId19" Type="http://schemas.openxmlformats.org/officeDocument/2006/relationships/hyperlink" Target="https://docs.cntd.ru/document/902389617" TargetMode="External"/><Relationship Id="rId31" Type="http://schemas.openxmlformats.org/officeDocument/2006/relationships/hyperlink" Target="https://docs.cntd.ru/document/578309475" TargetMode="External"/><Relationship Id="rId44" Type="http://schemas.openxmlformats.org/officeDocument/2006/relationships/hyperlink" Target="https://docs.cntd.ru/document/578354879" TargetMode="External"/><Relationship Id="rId52" Type="http://schemas.openxmlformats.org/officeDocument/2006/relationships/hyperlink" Target="https://docs.cntd.ru/document/565890823" TargetMode="External"/><Relationship Id="rId60" Type="http://schemas.openxmlformats.org/officeDocument/2006/relationships/hyperlink" Target="https://docs.cntd.ru/document/1300802308" TargetMode="External"/><Relationship Id="rId65" Type="http://schemas.openxmlformats.org/officeDocument/2006/relationships/hyperlink" Target="https://docs.cntd.ru/document/565890823" TargetMode="External"/><Relationship Id="rId73" Type="http://schemas.openxmlformats.org/officeDocument/2006/relationships/hyperlink" Target="https://docs.cntd.ru/document/578309475" TargetMode="External"/><Relationship Id="rId4" Type="http://schemas.openxmlformats.org/officeDocument/2006/relationships/hyperlink" Target="https://docs.cntd.ru/document/565068753" TargetMode="External"/><Relationship Id="rId9" Type="http://schemas.openxmlformats.org/officeDocument/2006/relationships/hyperlink" Target="https://docs.cntd.ru/document/499091482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578332065" TargetMode="External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hyperlink" Target="https://docs.cntd.ru/document/726730362" TargetMode="External"/><Relationship Id="rId35" Type="http://schemas.openxmlformats.org/officeDocument/2006/relationships/hyperlink" Target="https://docs.cntd.ru/document/578309475" TargetMode="External"/><Relationship Id="rId43" Type="http://schemas.openxmlformats.org/officeDocument/2006/relationships/hyperlink" Target="https://docs.cntd.ru/document/1300802308" TargetMode="External"/><Relationship Id="rId48" Type="http://schemas.openxmlformats.org/officeDocument/2006/relationships/hyperlink" Target="https://docs.cntd.ru/document/565890823" TargetMode="External"/><Relationship Id="rId56" Type="http://schemas.openxmlformats.org/officeDocument/2006/relationships/hyperlink" Target="https://docs.cntd.ru/document/565890823" TargetMode="External"/><Relationship Id="rId64" Type="http://schemas.openxmlformats.org/officeDocument/2006/relationships/hyperlink" Target="https://docs.cntd.ru/document/578309475" TargetMode="External"/><Relationship Id="rId69" Type="http://schemas.openxmlformats.org/officeDocument/2006/relationships/hyperlink" Target="https://docs.cntd.ru/document/726730362" TargetMode="External"/><Relationship Id="rId8" Type="http://schemas.openxmlformats.org/officeDocument/2006/relationships/hyperlink" Target="https://docs.cntd.ru/document/565068753" TargetMode="External"/><Relationship Id="rId51" Type="http://schemas.openxmlformats.org/officeDocument/2006/relationships/hyperlink" Target="https://docs.cntd.ru/document/542675764" TargetMode="External"/><Relationship Id="rId72" Type="http://schemas.openxmlformats.org/officeDocument/2006/relationships/hyperlink" Target="https://docs.cntd.ru/document/7267303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65890823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578332065" TargetMode="External"/><Relationship Id="rId33" Type="http://schemas.openxmlformats.org/officeDocument/2006/relationships/hyperlink" Target="https://docs.cntd.ru/document/902389617" TargetMode="External"/><Relationship Id="rId38" Type="http://schemas.openxmlformats.org/officeDocument/2006/relationships/hyperlink" Target="https://docs.cntd.ru/document/726730362" TargetMode="External"/><Relationship Id="rId46" Type="http://schemas.openxmlformats.org/officeDocument/2006/relationships/hyperlink" Target="https://docs.cntd.ru/document/578309475" TargetMode="External"/><Relationship Id="rId59" Type="http://schemas.openxmlformats.org/officeDocument/2006/relationships/hyperlink" Target="https://docs.cntd.ru/document/726730362" TargetMode="External"/><Relationship Id="rId67" Type="http://schemas.openxmlformats.org/officeDocument/2006/relationships/hyperlink" Target="https://docs.cntd.ru/document/565068753" TargetMode="External"/><Relationship Id="rId20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s://docs.cntd.ru/document/726730362" TargetMode="External"/><Relationship Id="rId54" Type="http://schemas.openxmlformats.org/officeDocument/2006/relationships/hyperlink" Target="https://docs.cntd.ru/document/578354879" TargetMode="External"/><Relationship Id="rId62" Type="http://schemas.openxmlformats.org/officeDocument/2006/relationships/image" Target="media/image1.png"/><Relationship Id="rId70" Type="http://schemas.openxmlformats.org/officeDocument/2006/relationships/hyperlink" Target="https://docs.cntd.ru/document/578309475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4182</Words>
  <Characters>23841</Characters>
  <Application>Microsoft Office Word</Application>
  <DocSecurity>0</DocSecurity>
  <Lines>198</Lines>
  <Paragraphs>55</Paragraphs>
  <ScaleCrop>false</ScaleCrop>
  <Company/>
  <LinksUpToDate>false</LinksUpToDate>
  <CharactersWithSpaces>27968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user</cp:lastModifiedBy>
  <cp:revision>4</cp:revision>
  <dcterms:created xsi:type="dcterms:W3CDTF">2025-01-31T06:07:00Z</dcterms:created>
  <dcterms:modified xsi:type="dcterms:W3CDTF">2025-02-03T06:57:00Z</dcterms:modified>
</cp:coreProperties>
</file>